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02A" w:rsidRDefault="0040202A" w:rsidP="004020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ჩრდილო-</w:t>
      </w:r>
      <w:r>
        <w:rPr>
          <w:rFonts w:ascii="Sylfaen" w:hAnsi="Sylfaen"/>
          <w:lang w:val="ka-GE"/>
        </w:rPr>
        <w:t xml:space="preserve">დასავლეთ </w:t>
      </w:r>
      <w:r>
        <w:rPr>
          <w:rFonts w:ascii="Sylfaen" w:hAnsi="Sylfaen"/>
          <w:lang w:val="ka-GE"/>
        </w:rPr>
        <w:t xml:space="preserve"> კოლხეთის დოლმენური კულტურა. </w:t>
      </w:r>
      <w:r>
        <w:rPr>
          <w:rFonts w:ascii="Sylfaen" w:hAnsi="Sylfaen"/>
          <w:lang w:val="ka-GE"/>
        </w:rPr>
        <w:t xml:space="preserve">მისი დამახასიათებელი თავისებურებანი და </w:t>
      </w:r>
      <w:r>
        <w:rPr>
          <w:rFonts w:ascii="Sylfaen" w:hAnsi="Sylfaen"/>
          <w:lang w:val="ka-GE"/>
        </w:rPr>
        <w:t>არტეფაქტები. დოლმენთა კონსტრუქცია და დაკრძალვის წესი/</w:t>
      </w:r>
    </w:p>
    <w:p w:rsidR="0040202A" w:rsidRDefault="0040202A" w:rsidP="0040202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40202A" w:rsidRDefault="0040202A" w:rsidP="004020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ო.ჯაფარიძე, 2003: </w:t>
      </w:r>
      <w:r>
        <w:rPr>
          <w:rFonts w:ascii="Sylfaen" w:hAnsi="Sylfaen"/>
          <w:lang w:val="ka-GE"/>
        </w:rPr>
        <w:t>132 - 135</w:t>
      </w:r>
    </w:p>
    <w:p w:rsidR="0040202A" w:rsidRDefault="0040202A" w:rsidP="0040202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საქ. არქ. ტ</w:t>
      </w:r>
      <w:r>
        <w:rPr>
          <w:rFonts w:ascii="Sylfaen" w:hAnsi="Sylfaen"/>
          <w:lang w:val="ka-GE"/>
        </w:rPr>
        <w:t>.2, 1992: 238-244</w:t>
      </w:r>
      <w:bookmarkStart w:id="0" w:name="_GoBack"/>
      <w:bookmarkEnd w:id="0"/>
    </w:p>
    <w:p w:rsidR="0040202A" w:rsidRDefault="0040202A" w:rsidP="0040202A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C85105" w:rsidRDefault="00C85105"/>
    <w:sectPr w:rsidR="00C85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D3"/>
    <w:rsid w:val="0040202A"/>
    <w:rsid w:val="005667D3"/>
    <w:rsid w:val="00C8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40E26-EDEB-4BD2-B4B6-F11FA6C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0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2021-02-21T20:53:00Z</dcterms:created>
  <dcterms:modified xsi:type="dcterms:W3CDTF">2021-02-21T20:59:00Z</dcterms:modified>
</cp:coreProperties>
</file>