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82B" w:rsidRDefault="0070582B" w:rsidP="0070582B">
      <w:pPr>
        <w:jc w:val="center"/>
        <w:rPr>
          <w:rFonts w:ascii="Sylfaen" w:hAnsi="Sylfaen" w:cs="Sylfaen"/>
          <w:color w:val="000000"/>
          <w:sz w:val="28"/>
          <w:szCs w:val="28"/>
          <w:shd w:val="clear" w:color="auto" w:fill="FFFFFF"/>
          <w:lang w:val="ka-GE"/>
        </w:rPr>
      </w:pPr>
      <w:r>
        <w:rPr>
          <w:rFonts w:ascii="Sylfaen" w:hAnsi="Sylfaen" w:cs="Sylfaen"/>
          <w:color w:val="000000"/>
          <w:sz w:val="28"/>
          <w:szCs w:val="28"/>
          <w:shd w:val="clear" w:color="auto" w:fill="FFFFFF"/>
          <w:lang w:val="ka-GE"/>
        </w:rPr>
        <w:t>ხალკოლითის ხანა.</w:t>
      </w:r>
    </w:p>
    <w:p w:rsidR="0070582B" w:rsidRDefault="0070582B" w:rsidP="0070582B">
      <w:pPr>
        <w:jc w:val="center"/>
        <w:rPr>
          <w:rFonts w:ascii="Sylfaen" w:hAnsi="Sylfaen" w:cs="Sylfaen"/>
          <w:color w:val="000000"/>
          <w:sz w:val="28"/>
          <w:szCs w:val="28"/>
          <w:shd w:val="clear" w:color="auto" w:fill="FFFFFF"/>
          <w:lang w:val="ka-GE"/>
        </w:rPr>
      </w:pPr>
      <w:r>
        <w:rPr>
          <w:rFonts w:ascii="Sylfaen" w:hAnsi="Sylfaen" w:cs="Sylfaen"/>
          <w:color w:val="000000"/>
          <w:sz w:val="28"/>
          <w:szCs w:val="28"/>
          <w:shd w:val="clear" w:color="auto" w:fill="FFFFFF"/>
          <w:lang w:val="ka-GE"/>
        </w:rPr>
        <w:t>შულავერ-შომუთეფეს კულტურა</w:t>
      </w:r>
    </w:p>
    <w:p w:rsidR="0070582B" w:rsidRDefault="0070582B" w:rsidP="0070582B">
      <w:pPr>
        <w:jc w:val="both"/>
        <w:rPr>
          <w:rFonts w:ascii="Sylfaen" w:hAnsi="Sylfaen" w:cs="Sylfaen"/>
          <w:color w:val="000000"/>
          <w:sz w:val="28"/>
          <w:szCs w:val="28"/>
          <w:shd w:val="clear" w:color="auto" w:fill="FFFFFF"/>
          <w:lang w:val="ka-GE"/>
        </w:rPr>
      </w:pPr>
    </w:p>
    <w:p w:rsidR="0070582B" w:rsidRDefault="0070582B" w:rsidP="0070582B">
      <w:pPr>
        <w:jc w:val="both"/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  <w:r>
        <w:rPr>
          <w:rFonts w:ascii="Sylfaen" w:hAnsi="Sylfaen" w:cs="Sylfaen"/>
          <w:color w:val="000000"/>
          <w:sz w:val="28"/>
          <w:szCs w:val="28"/>
          <w:shd w:val="clear" w:color="auto" w:fill="FFFFFF"/>
          <w:lang w:val="ka-GE"/>
        </w:rPr>
        <w:t xml:space="preserve">     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პრეისტორიული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ხანის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არქეოლოგია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-2 -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პირველი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ლექციის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თემაა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ხალკოლითის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ხანის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კულტურები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ლითონწარმოების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პირველი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გამოჩენა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საქართველოს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ტერიტორიაზე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ეს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პერიოდი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ცნობილია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როგორც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ადრესამიწათმოქმედო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კულტურების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არსებობის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ხანა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რომლის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გამოჩენაც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პოსტ</w:t>
      </w:r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-</w:t>
      </w:r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ნეოლითური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ეპოქისთვის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არაერთი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სიახლის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დასაწყისს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მოასწავებდა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არსებით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სიახლეთა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ნაკადი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უკავშირდება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ადამიანთა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საქმიანობის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ისეთ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სფეროებს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როგორიცაა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სამშენებლო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საქმე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არქიტექტურა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ნამოსახლართა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გეგმარება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მეთუნეობის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გარკვეული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წინსვლა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რაც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ყველაზე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არსებითია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ლითონწარმოების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ჩასახვა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მისი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ადრეული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საფეხურისათვის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დამახასიათებელი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პროდუქციის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დამზადება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რაც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შეეეხება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მიწათმოქმედებას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ხალკოლითის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ეპოქის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კულტურის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მატარებელი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მოსახლეობა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ძირითადად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აგრძელებს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იმ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ტრადიციას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რასაც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ჯერ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კიდევ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ნეოლითის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ეპოქაში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ჩაეყარა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საფუძველი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თუმცა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ახალი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გაუმჯობესებული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სამიწათმოქმედო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იარაღების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წყალობით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გარკვეულ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წინსვლას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მაინც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აღწევს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</w:p>
    <w:p w:rsidR="0070582B" w:rsidRDefault="0070582B" w:rsidP="0070582B">
      <w:pPr>
        <w:jc w:val="both"/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  <w:r>
        <w:rPr>
          <w:rFonts w:ascii="Sylfaen" w:hAnsi="Sylfaen" w:cs="Tahoma"/>
          <w:color w:val="000000"/>
          <w:sz w:val="28"/>
          <w:szCs w:val="28"/>
          <w:shd w:val="clear" w:color="auto" w:fill="FFFFFF"/>
          <w:lang w:val="ka-GE"/>
        </w:rPr>
        <w:t xml:space="preserve">    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ადრესამიწათმოქმედო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ხანისათვის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რომელიც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შულავერ</w:t>
      </w:r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-</w:t>
      </w:r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შომუთეფეს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კულტურას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უკავშირდება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დამახასიათებელია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მცირე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ზომის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სოფლის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ტიპის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დასახლებები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რომლებისათვისაც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დამახასიათებელია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ალიზ</w:t>
      </w:r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-</w:t>
      </w:r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აგურის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მრგვალი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ან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ელიფსური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კონფიგურაციის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სახლები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ნაგებობის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ეს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ტიპი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აშკარად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არ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არის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ადგილობრივი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წარმომავლობისა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უკავშირდება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ევფრატის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ზემო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დინების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ჩრდილო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მესოპოტამიის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რეგიონისთვის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დამახასიათებელ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ანალოგიურ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კონსტრუქციებს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რომლებიც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Sylfaen" w:hAnsi="Sylfaen" w:cs="Tahoma"/>
          <w:color w:val="000000"/>
          <w:sz w:val="28"/>
          <w:szCs w:val="28"/>
          <w:shd w:val="clear" w:color="auto" w:fill="FFFFFF"/>
          <w:lang w:val="ka-GE"/>
        </w:rPr>
        <w:t xml:space="preserve">იქ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სწორედ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ალიზ</w:t>
      </w:r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-</w:t>
      </w:r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აგურითაა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ნაგები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შესაბამისად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მკვლევარები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თვლიან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რომ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ეს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არის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სწორედ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ჩრდილო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მესოპოტამიის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სამშენებლო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ტრადიციის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გაზიარება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გადმოტანა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რომელიც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შულავერ</w:t>
      </w:r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-</w:t>
      </w:r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შომუთეფეს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კულტურის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მატარებელ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მოსახლეობას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უნდა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განეხორციელებინა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ძვ</w:t>
      </w:r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.</w:t>
      </w:r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წ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5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ათასწლეულში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.</w:t>
      </w:r>
      <w:r>
        <w:rPr>
          <w:rFonts w:ascii="Sylfaen" w:hAnsi="Sylfaen" w:cs="Tahoma"/>
          <w:color w:val="000000"/>
          <w:sz w:val="28"/>
          <w:szCs w:val="28"/>
          <w:shd w:val="clear" w:color="auto" w:fill="FFFFFF"/>
          <w:lang w:val="ka-GE"/>
        </w:rPr>
        <w:t xml:space="preserve"> ალიზისაგან ნაგები შენობები არსებობას წყვეტს ამ კულტურის დასრულებასთან ერთად, რაც </w:t>
      </w:r>
      <w:r>
        <w:rPr>
          <w:rFonts w:ascii="Sylfaen" w:hAnsi="Sylfaen" w:cs="Tahoma"/>
          <w:color w:val="000000"/>
          <w:sz w:val="28"/>
          <w:szCs w:val="28"/>
          <w:shd w:val="clear" w:color="auto" w:fill="FFFFFF"/>
          <w:lang w:val="ka-GE"/>
        </w:rPr>
        <w:lastRenderedPageBreak/>
        <w:t xml:space="preserve">მიუთითებს მის არაადგილობრივ, კავკასიის რეგიონისათვის უცხო ტრადიციაზე. </w:t>
      </w:r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აღნიშნულმა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კულტურამ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საქართველოს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ტერიტორიაზე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მოიცვა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მარნეულისა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ბოლნისის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რეგიონები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ხოლო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უფრო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სამხრეთით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ფართოდ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გავრცელდა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დღევანდელი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აზერბაიჯანის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ტერიტორიაზე</w:t>
      </w:r>
      <w:proofErr w:type="spellEnd"/>
      <w:r>
        <w:rPr>
          <w:rFonts w:ascii="Sylfaen" w:hAnsi="Sylfaen" w:cs="Sylfaen"/>
          <w:color w:val="000000"/>
          <w:sz w:val="28"/>
          <w:szCs w:val="28"/>
          <w:shd w:val="clear" w:color="auto" w:fill="FFFFFF"/>
          <w:lang w:val="ka-GE"/>
        </w:rPr>
        <w:t>, რომლის წამყვანი ძეგლია შომუთეფე</w:t>
      </w:r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</w:p>
    <w:p w:rsidR="0070582B" w:rsidRDefault="0070582B" w:rsidP="0070582B">
      <w:pPr>
        <w:jc w:val="both"/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  <w:r>
        <w:rPr>
          <w:rFonts w:ascii="Sylfaen" w:hAnsi="Sylfaen" w:cs="Tahoma"/>
          <w:color w:val="000000"/>
          <w:sz w:val="28"/>
          <w:szCs w:val="28"/>
          <w:shd w:val="clear" w:color="auto" w:fill="FFFFFF"/>
          <w:lang w:val="ka-GE"/>
        </w:rPr>
        <w:t xml:space="preserve">    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ამ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კულტურისათვის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ძირითადად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დამახასიათებელია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თიხის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პროდუქციის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სიმრავლე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ჭურჭელი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მცირე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ზომის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ცხოველთა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ფიგურები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),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სპილენძის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იარაღი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დამზადებული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ცივად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ჭედვისა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უფრო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მოგვიანო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ეტაპზე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სხმული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ტექნიკით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რომელიც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უპირატესა</w:t>
      </w:r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სასოფლო</w:t>
      </w:r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-</w:t>
      </w:r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სამეურნეო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ფუნქციისა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იყო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ნამგლები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თოხისმაგვარი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იარაღი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).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გარდა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ამისა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მრავლად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გვხვდება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ქვის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იარაღი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ქვისაგან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დამზადებული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სასრესები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სანაყები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საფქვავები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ცხოველის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რქისაგან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დამზადებული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სახვნელელ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სათხრელ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იარაღად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გამოყენებული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არტეფაქტები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რქის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თოხები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კავები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სახვრეტები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სადგისები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საკიდები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</w:p>
    <w:p w:rsidR="0070582B" w:rsidRDefault="0070582B" w:rsidP="0070582B">
      <w:pPr>
        <w:jc w:val="both"/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  <w:r>
        <w:rPr>
          <w:rFonts w:ascii="Sylfaen" w:hAnsi="Sylfaen" w:cs="Tahoma"/>
          <w:color w:val="000000"/>
          <w:sz w:val="28"/>
          <w:szCs w:val="28"/>
          <w:shd w:val="clear" w:color="auto" w:fill="FFFFFF"/>
          <w:lang w:val="ka-GE"/>
        </w:rPr>
        <w:t xml:space="preserve">    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რაც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შეეხება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აღნიშნული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კულტურის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კერამიკას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გამოირჩევა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უხეში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კეცით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დაუხვეწელი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არაპროპორციული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ფორმებით</w:t>
      </w:r>
      <w:proofErr w:type="spellEnd"/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არაერთგვაროვანი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რეჟიმით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გამომწვარი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ხორკლიანი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ზედაპირის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მქონე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კეცით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რომელსაც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გვირგვინის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ყელისა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მხრის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მონაკვეთები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ჯერ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კიდევ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არა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აქვს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ფორმირებული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მათ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როგორც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წესი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ყური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ჯერ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კიდევ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არ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ახასიათებთ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ჭურჭლის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კეცის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სისქეც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ჭურჭლის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სხვადასხვა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მხარეს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განსხვავებულია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  </w:t>
      </w:r>
    </w:p>
    <w:p w:rsidR="0070582B" w:rsidRDefault="0070582B" w:rsidP="0070582B">
      <w:pPr>
        <w:jc w:val="both"/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  <w:r>
        <w:rPr>
          <w:rFonts w:ascii="Sylfaen" w:hAnsi="Sylfaen" w:cs="Tahoma"/>
          <w:color w:val="000000"/>
          <w:sz w:val="28"/>
          <w:szCs w:val="28"/>
          <w:shd w:val="clear" w:color="auto" w:fill="FFFFFF"/>
          <w:lang w:val="ka-GE"/>
        </w:rPr>
        <w:t xml:space="preserve">    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შულავერ</w:t>
      </w:r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-</w:t>
      </w:r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შომუთეფეს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კულტურის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ჭურჭლის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ორნამენტაცია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გამოირჩევა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მწირი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გეომეტრიული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სახეებით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:</w:t>
      </w:r>
      <w:r w:rsidR="00890AF6">
        <w:rPr>
          <w:rFonts w:ascii="Sylfaen" w:hAnsi="Sylfaen" w:cs="Tahoma"/>
          <w:color w:val="000000"/>
          <w:sz w:val="28"/>
          <w:szCs w:val="28"/>
          <w:shd w:val="clear" w:color="auto" w:fill="FFFFFF"/>
          <w:lang w:val="ka-GE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ე</w:t>
      </w:r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.</w:t>
      </w:r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წ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 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წიწვოვანი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ორნამენტი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რელიეფური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წრეები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ნუშისებური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90AF6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კოპ</w:t>
      </w:r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ისებური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90AF6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დანაძერწებ</w:t>
      </w:r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რომლებიც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შესრულებულია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რელიეფური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ნაჭდევი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ტექნიკით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  <w:bookmarkStart w:id="0" w:name="_GoBack"/>
      <w:bookmarkEnd w:id="0"/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ჭურჭლის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ორი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ფორმა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დომინირებს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ამ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პერიოდში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ესაა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ქილები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ყელდაბალი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ქოთნები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არის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ასევე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რამოდენიმე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მინიატურული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ზომის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ჯამებიც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ზოგადად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აღნიშნული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კულტურა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ითვლება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რომ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ზემო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მესოპოტამიის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ტრადიციის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ზეგავლენის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მონაწილეობითაა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ფორმირებული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. </w:t>
      </w:r>
    </w:p>
    <w:p w:rsidR="0070582B" w:rsidRDefault="0070582B" w:rsidP="0070582B">
      <w:pPr>
        <w:jc w:val="both"/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</w:p>
    <w:p w:rsidR="003420D0" w:rsidRPr="0070582B" w:rsidRDefault="0070582B" w:rsidP="0070582B">
      <w:pPr>
        <w:jc w:val="both"/>
        <w:rPr>
          <w:sz w:val="28"/>
          <w:szCs w:val="28"/>
        </w:rPr>
      </w:pPr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სავალდებულო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ლიტერატურა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იხ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.: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ამ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კურსის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სილაბუსში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და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ასევე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საქართველოს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არქეოლოგია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ტ</w:t>
      </w:r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2,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თბ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., 1992,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კარი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ენეოლითი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აღმ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საქართველოში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ენეოლითური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ხანის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ძეგლები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აღმ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საქართველოში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;  </w:t>
      </w:r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ო</w:t>
      </w:r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ჯაფარიძ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საქართველოს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ისტ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სათავეებთან</w:t>
      </w:r>
      <w:proofErr w:type="spellEnd"/>
      <w:proofErr w:type="gram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თბ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2003,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თავი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ადრესამიწათმოქმედო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ხანის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კულტურა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; </w:t>
      </w:r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ო</w:t>
      </w:r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ლორთქიფანიძე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ძველი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ქართული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ცივილიზაციის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სათავეებთან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თბ</w:t>
      </w:r>
      <w:proofErr w:type="spellEnd"/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, 2002, </w:t>
      </w:r>
      <w:r w:rsidRPr="0070582B">
        <w:rPr>
          <w:rFonts w:ascii="Sylfaen" w:hAnsi="Sylfaen" w:cs="Sylfaen"/>
          <w:color w:val="000000"/>
          <w:sz w:val="28"/>
          <w:szCs w:val="28"/>
          <w:shd w:val="clear" w:color="auto" w:fill="FFFFFF"/>
        </w:rPr>
        <w:t>გვ</w:t>
      </w:r>
      <w:r w:rsidRPr="0070582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.53- 67.</w:t>
      </w:r>
    </w:p>
    <w:sectPr w:rsidR="003420D0" w:rsidRPr="007058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29C"/>
    <w:rsid w:val="003420D0"/>
    <w:rsid w:val="0070582B"/>
    <w:rsid w:val="00890AF6"/>
    <w:rsid w:val="00CE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8D248-46EA-47BE-AB00-B735A5C4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მარინე  ფუთურიძე</dc:creator>
  <cp:keywords/>
  <dc:description/>
  <cp:lastModifiedBy>მარინე  ფუთურიძე</cp:lastModifiedBy>
  <cp:revision>2</cp:revision>
  <dcterms:created xsi:type="dcterms:W3CDTF">2020-03-18T15:27:00Z</dcterms:created>
  <dcterms:modified xsi:type="dcterms:W3CDTF">2020-03-18T15:38:00Z</dcterms:modified>
</cp:coreProperties>
</file>